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46" w:rsidRPr="00300946" w:rsidRDefault="00300946" w:rsidP="003009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946">
        <w:rPr>
          <w:rFonts w:ascii="Times New Roman" w:hAnsi="Times New Roman" w:cs="Times New Roman"/>
          <w:sz w:val="24"/>
          <w:szCs w:val="24"/>
        </w:rPr>
        <w:t xml:space="preserve">A.S.D. Government Degree College for </w:t>
      </w:r>
      <w:proofErr w:type="gramStart"/>
      <w:r w:rsidRPr="00300946">
        <w:rPr>
          <w:rFonts w:ascii="Times New Roman" w:hAnsi="Times New Roman" w:cs="Times New Roman"/>
          <w:sz w:val="24"/>
          <w:szCs w:val="24"/>
        </w:rPr>
        <w:t>Women(</w:t>
      </w:r>
      <w:proofErr w:type="gramEnd"/>
      <w:r w:rsidRPr="00300946">
        <w:rPr>
          <w:rFonts w:ascii="Times New Roman" w:hAnsi="Times New Roman" w:cs="Times New Roman"/>
          <w:sz w:val="24"/>
          <w:szCs w:val="24"/>
        </w:rPr>
        <w:t>Autonomous),Kakinada</w:t>
      </w:r>
    </w:p>
    <w:p w:rsidR="009E3140" w:rsidRPr="00300946" w:rsidRDefault="009E3140" w:rsidP="009E314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946">
        <w:rPr>
          <w:rFonts w:ascii="Times New Roman" w:hAnsi="Times New Roman" w:cs="Times New Roman"/>
          <w:sz w:val="24"/>
          <w:szCs w:val="24"/>
        </w:rPr>
        <w:t>INTERNAL QUALITY ASSURANCE CELL (IQAC)</w:t>
      </w:r>
    </w:p>
    <w:p w:rsidR="009E3140" w:rsidRPr="00773487" w:rsidRDefault="00773487" w:rsidP="00773487">
      <w:pPr>
        <w:tabs>
          <w:tab w:val="center" w:pos="4680"/>
          <w:tab w:val="left" w:pos="675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734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E3140" w:rsidRPr="00773487">
        <w:rPr>
          <w:rFonts w:ascii="Times New Roman" w:hAnsi="Times New Roman" w:cs="Times New Roman"/>
          <w:b/>
          <w:bCs/>
          <w:sz w:val="24"/>
          <w:szCs w:val="24"/>
        </w:rPr>
        <w:t>Institutional Action Plan 2019-20</w:t>
      </w:r>
      <w:r w:rsidRPr="0077348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E3140" w:rsidRPr="00300946" w:rsidRDefault="004B5252" w:rsidP="007751B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0946">
        <w:rPr>
          <w:rFonts w:ascii="Times New Roman" w:hAnsi="Times New Roman" w:cs="Times New Roman"/>
          <w:sz w:val="24"/>
          <w:szCs w:val="24"/>
        </w:rPr>
        <w:t>Designing Program Out Comes, Program Specific Out comes and Course Out comes in tune with Vision and Mission of the Institution</w:t>
      </w:r>
    </w:p>
    <w:p w:rsidR="00F671A3" w:rsidRPr="00300946" w:rsidRDefault="004B5252" w:rsidP="007751B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00946">
        <w:rPr>
          <w:rFonts w:ascii="Times New Roman" w:hAnsi="Times New Roman"/>
          <w:color w:val="000000"/>
          <w:sz w:val="24"/>
          <w:szCs w:val="24"/>
          <w:lang w:bidi="te-IN"/>
        </w:rPr>
        <w:t xml:space="preserve">Introduction of New Market oriented  Courses </w:t>
      </w:r>
    </w:p>
    <w:p w:rsidR="00300946" w:rsidRPr="00BD3B2E" w:rsidRDefault="00300946" w:rsidP="007751B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00946">
        <w:rPr>
          <w:rFonts w:ascii="Times New Roman" w:hAnsi="Times New Roman"/>
          <w:color w:val="000000"/>
          <w:sz w:val="24"/>
          <w:szCs w:val="24"/>
        </w:rPr>
        <w:t>Orientation and Training of Teachers for effective teaching learning</w:t>
      </w:r>
    </w:p>
    <w:p w:rsidR="00BD3B2E" w:rsidRPr="007751B2" w:rsidRDefault="000F081C" w:rsidP="007751B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96343">
        <w:rPr>
          <w:rFonts w:ascii="Times New Roman" w:hAnsi="Times New Roman"/>
          <w:color w:val="000000"/>
          <w:lang w:bidi="te-IN"/>
        </w:rPr>
        <w:t>Apply for Major and Minor Research projects to the research funding agencies</w:t>
      </w:r>
      <w:r>
        <w:rPr>
          <w:rFonts w:ascii="Times New Roman" w:hAnsi="Times New Roman"/>
          <w:color w:val="000000"/>
          <w:lang w:bidi="te-IN"/>
        </w:rPr>
        <w:t xml:space="preserve"> for improving Professional competencies</w:t>
      </w:r>
    </w:p>
    <w:p w:rsidR="007751B2" w:rsidRPr="007751B2" w:rsidRDefault="007751B2" w:rsidP="007751B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lang w:bidi="te-IN"/>
        </w:rPr>
        <w:t>Improving the linkages with Industry for student trainings and internships</w:t>
      </w:r>
    </w:p>
    <w:p w:rsidR="007751B2" w:rsidRDefault="007751B2" w:rsidP="007751B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Effective usage of ICT in teaching learning</w:t>
      </w:r>
    </w:p>
    <w:p w:rsidR="000F2075" w:rsidRPr="000F2075" w:rsidRDefault="000F2075" w:rsidP="007751B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lang w:bidi="te-IN"/>
        </w:rPr>
        <w:t xml:space="preserve">Ecofriendly </w:t>
      </w:r>
      <w:r w:rsidRPr="00396343">
        <w:rPr>
          <w:rFonts w:ascii="Times New Roman" w:hAnsi="Times New Roman"/>
          <w:color w:val="000000"/>
          <w:lang w:bidi="te-IN"/>
        </w:rPr>
        <w:t>Plastic Free campus</w:t>
      </w:r>
      <w:r>
        <w:rPr>
          <w:rFonts w:ascii="Times New Roman" w:hAnsi="Times New Roman"/>
          <w:color w:val="000000"/>
          <w:lang w:bidi="te-IN"/>
        </w:rPr>
        <w:t xml:space="preserve"> by avoiding the use of plastic in the campus</w:t>
      </w:r>
    </w:p>
    <w:p w:rsidR="007751B2" w:rsidRDefault="007751B2" w:rsidP="007751B2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751B2">
        <w:rPr>
          <w:rFonts w:ascii="Times New Roman" w:hAnsi="Times New Roman" w:cs="Times New Roman"/>
          <w:b/>
          <w:bCs/>
          <w:sz w:val="24"/>
          <w:szCs w:val="24"/>
        </w:rPr>
        <w:t>Action Taken and outcomes achieved</w:t>
      </w:r>
    </w:p>
    <w:p w:rsidR="004E7616" w:rsidRPr="004E7616" w:rsidRDefault="004E7616" w:rsidP="004E76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7616">
        <w:rPr>
          <w:rFonts w:ascii="Times New Roman" w:hAnsi="Times New Roman" w:cs="Times New Roman"/>
          <w:sz w:val="24"/>
          <w:szCs w:val="24"/>
        </w:rPr>
        <w:t>POs</w:t>
      </w:r>
      <w:proofErr w:type="gramStart"/>
      <w:r w:rsidRPr="004E7616">
        <w:rPr>
          <w:rFonts w:ascii="Times New Roman" w:hAnsi="Times New Roman" w:cs="Times New Roman"/>
          <w:sz w:val="24"/>
          <w:szCs w:val="24"/>
        </w:rPr>
        <w:t>,PSOs,COs</w:t>
      </w:r>
      <w:proofErr w:type="spellEnd"/>
      <w:proofErr w:type="gramEnd"/>
      <w:r w:rsidRPr="004E7616">
        <w:rPr>
          <w:rFonts w:ascii="Times New Roman" w:hAnsi="Times New Roman" w:cs="Times New Roman"/>
          <w:sz w:val="24"/>
          <w:szCs w:val="24"/>
        </w:rPr>
        <w:t xml:space="preserve"> are developed </w:t>
      </w:r>
      <w:r>
        <w:rPr>
          <w:rFonts w:ascii="Times New Roman" w:hAnsi="Times New Roman" w:cs="Times New Roman"/>
          <w:sz w:val="24"/>
          <w:szCs w:val="24"/>
        </w:rPr>
        <w:t xml:space="preserve">and the students are oriented on Outcomes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courses. T</w:t>
      </w:r>
      <w:r w:rsidRPr="004E7616">
        <w:rPr>
          <w:rFonts w:ascii="Times New Roman" w:hAnsi="Times New Roman" w:cs="Times New Roman"/>
          <w:sz w:val="24"/>
          <w:szCs w:val="24"/>
        </w:rPr>
        <w:t>he curricular,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616">
        <w:rPr>
          <w:rFonts w:ascii="Times New Roman" w:hAnsi="Times New Roman" w:cs="Times New Roman"/>
          <w:sz w:val="24"/>
          <w:szCs w:val="24"/>
        </w:rPr>
        <w:t>co curricular and extracurricular activities are planned and implemented accordingly</w:t>
      </w:r>
    </w:p>
    <w:p w:rsidR="007751B2" w:rsidRDefault="007751B2" w:rsidP="007751B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51B2">
        <w:rPr>
          <w:rFonts w:ascii="Times New Roman" w:hAnsi="Times New Roman" w:cs="Times New Roman"/>
          <w:sz w:val="24"/>
          <w:szCs w:val="24"/>
        </w:rPr>
        <w:t>Two teachers are sanctioned Minor Research Projects with RUSA funding. Two workshops are conducted with RUSA funding</w:t>
      </w:r>
    </w:p>
    <w:p w:rsidR="007751B2" w:rsidRDefault="007751B2" w:rsidP="007751B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51B2">
        <w:rPr>
          <w:rFonts w:ascii="Times New Roman" w:hAnsi="Times New Roman" w:cs="Times New Roman"/>
          <w:sz w:val="24"/>
          <w:szCs w:val="24"/>
        </w:rPr>
        <w:t xml:space="preserve">Teachers are providing consultancy services </w:t>
      </w:r>
      <w:r>
        <w:rPr>
          <w:rFonts w:ascii="Times New Roman" w:hAnsi="Times New Roman" w:cs="Times New Roman"/>
          <w:sz w:val="24"/>
          <w:szCs w:val="24"/>
        </w:rPr>
        <w:t xml:space="preserve">and acting as examiners and consultants </w:t>
      </w:r>
      <w:r w:rsidRPr="007751B2">
        <w:rPr>
          <w:rFonts w:ascii="Times New Roman" w:hAnsi="Times New Roman" w:cs="Times New Roman"/>
          <w:sz w:val="24"/>
          <w:szCs w:val="24"/>
        </w:rPr>
        <w:t>to various organi</w:t>
      </w:r>
      <w:r>
        <w:rPr>
          <w:rFonts w:ascii="Times New Roman" w:hAnsi="Times New Roman" w:cs="Times New Roman"/>
          <w:sz w:val="24"/>
          <w:szCs w:val="24"/>
        </w:rPr>
        <w:t xml:space="preserve">zations in and around Kakinada </w:t>
      </w:r>
    </w:p>
    <w:p w:rsidR="007751B2" w:rsidRDefault="007751B2" w:rsidP="007751B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751B2">
        <w:rPr>
          <w:rFonts w:ascii="Times New Roman" w:hAnsi="Times New Roman" w:cs="Times New Roman"/>
          <w:sz w:val="24"/>
          <w:szCs w:val="24"/>
        </w:rPr>
        <w:t xml:space="preserve">eachers were oriented on applying for MOOCs </w:t>
      </w:r>
      <w:r>
        <w:rPr>
          <w:rFonts w:ascii="Times New Roman" w:hAnsi="Times New Roman" w:cs="Times New Roman"/>
          <w:sz w:val="24"/>
          <w:szCs w:val="24"/>
        </w:rPr>
        <w:t>by conducting a National seminar on Creation of MOOCS”</w:t>
      </w:r>
    </w:p>
    <w:p w:rsidR="00890428" w:rsidRDefault="007751B2" w:rsidP="007751B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0428">
        <w:rPr>
          <w:rFonts w:ascii="Times New Roman" w:hAnsi="Times New Roman" w:cs="Times New Roman"/>
          <w:sz w:val="24"/>
          <w:szCs w:val="24"/>
        </w:rPr>
        <w:t xml:space="preserve">National level Workshop organized on </w:t>
      </w:r>
      <w:r w:rsidR="00890428">
        <w:rPr>
          <w:rFonts w:ascii="Times New Roman" w:hAnsi="Times New Roman" w:cs="Times New Roman"/>
          <w:sz w:val="24"/>
          <w:szCs w:val="24"/>
        </w:rPr>
        <w:t>“</w:t>
      </w:r>
      <w:r w:rsidRPr="00890428">
        <w:rPr>
          <w:rFonts w:ascii="Times New Roman" w:hAnsi="Times New Roman" w:cs="Times New Roman"/>
          <w:sz w:val="24"/>
          <w:szCs w:val="24"/>
        </w:rPr>
        <w:t xml:space="preserve">Academia-Industry </w:t>
      </w:r>
      <w:proofErr w:type="spellStart"/>
      <w:r w:rsidRPr="00890428">
        <w:rPr>
          <w:rFonts w:ascii="Times New Roman" w:hAnsi="Times New Roman" w:cs="Times New Roman"/>
          <w:sz w:val="24"/>
          <w:szCs w:val="24"/>
        </w:rPr>
        <w:t>Interface:Strategies</w:t>
      </w:r>
      <w:proofErr w:type="spellEnd"/>
      <w:r w:rsidRPr="00890428">
        <w:rPr>
          <w:rFonts w:ascii="Times New Roman" w:hAnsi="Times New Roman" w:cs="Times New Roman"/>
          <w:sz w:val="24"/>
          <w:szCs w:val="24"/>
        </w:rPr>
        <w:t xml:space="preserve"> for Resource Management and Organizational Management”</w:t>
      </w:r>
      <w:r w:rsidR="00890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428" w:rsidRDefault="00890428" w:rsidP="007751B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0428">
        <w:rPr>
          <w:rFonts w:ascii="Times New Roman" w:hAnsi="Times New Roman" w:cs="Times New Roman"/>
          <w:sz w:val="24"/>
          <w:szCs w:val="24"/>
        </w:rPr>
        <w:t xml:space="preserve">All the teachers are effectively using ICT in their regular teaching learning. Students are given online assignments. During the </w:t>
      </w:r>
      <w:proofErr w:type="spellStart"/>
      <w:r w:rsidRPr="00890428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890428">
        <w:rPr>
          <w:rFonts w:ascii="Times New Roman" w:hAnsi="Times New Roman" w:cs="Times New Roman"/>
          <w:sz w:val="24"/>
          <w:szCs w:val="24"/>
        </w:rPr>
        <w:t xml:space="preserve"> crisis all the teachers have engaged the students on various platforms like</w:t>
      </w:r>
      <w:r w:rsidR="004E7616">
        <w:rPr>
          <w:rFonts w:ascii="Times New Roman" w:hAnsi="Times New Roman" w:cs="Times New Roman"/>
          <w:sz w:val="24"/>
          <w:szCs w:val="24"/>
        </w:rPr>
        <w:t xml:space="preserve"> Zoom, </w:t>
      </w:r>
      <w:proofErr w:type="spellStart"/>
      <w:r w:rsidR="004E7616">
        <w:rPr>
          <w:rFonts w:ascii="Times New Roman" w:hAnsi="Times New Roman" w:cs="Times New Roman"/>
          <w:sz w:val="24"/>
          <w:szCs w:val="24"/>
        </w:rPr>
        <w:t>gnomio</w:t>
      </w:r>
      <w:proofErr w:type="spellEnd"/>
      <w:r w:rsidR="004E7616">
        <w:rPr>
          <w:rFonts w:ascii="Times New Roman" w:hAnsi="Times New Roman" w:cs="Times New Roman"/>
          <w:sz w:val="24"/>
          <w:szCs w:val="24"/>
        </w:rPr>
        <w:t>, Google meet etc.</w:t>
      </w:r>
    </w:p>
    <w:p w:rsidR="007751B2" w:rsidRDefault="007751B2" w:rsidP="007751B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51B2">
        <w:rPr>
          <w:rFonts w:ascii="Times New Roman" w:hAnsi="Times New Roman" w:cs="Times New Roman"/>
          <w:sz w:val="24"/>
          <w:szCs w:val="24"/>
        </w:rPr>
        <w:t>Lush green Plastic free campus is maintained and solid and liquid management is effectively implemented</w:t>
      </w:r>
    </w:p>
    <w:sectPr w:rsidR="007751B2" w:rsidSect="003A5E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B097A"/>
    <w:multiLevelType w:val="hybridMultilevel"/>
    <w:tmpl w:val="64023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D6670"/>
    <w:multiLevelType w:val="hybridMultilevel"/>
    <w:tmpl w:val="DB700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3140"/>
    <w:rsid w:val="000F081C"/>
    <w:rsid w:val="000F2075"/>
    <w:rsid w:val="00300946"/>
    <w:rsid w:val="003A5E28"/>
    <w:rsid w:val="004B5252"/>
    <w:rsid w:val="004B6CC6"/>
    <w:rsid w:val="004E7616"/>
    <w:rsid w:val="005A5789"/>
    <w:rsid w:val="00665229"/>
    <w:rsid w:val="00773487"/>
    <w:rsid w:val="007751B2"/>
    <w:rsid w:val="00890428"/>
    <w:rsid w:val="009E3140"/>
    <w:rsid w:val="00B45E81"/>
    <w:rsid w:val="00BD3B2E"/>
    <w:rsid w:val="00C764D4"/>
    <w:rsid w:val="00DC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varaprasad kandiraju</dc:creator>
  <cp:keywords/>
  <dc:description/>
  <cp:lastModifiedBy>varaprasad kandiraju</cp:lastModifiedBy>
  <cp:revision>13</cp:revision>
  <dcterms:created xsi:type="dcterms:W3CDTF">2021-12-27T10:10:00Z</dcterms:created>
  <dcterms:modified xsi:type="dcterms:W3CDTF">2021-12-27T11:22:00Z</dcterms:modified>
</cp:coreProperties>
</file>